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DD21" w14:textId="3D85F0CF" w:rsidR="00C17354" w:rsidRPr="00986655" w:rsidRDefault="00C17354" w:rsidP="00C17354">
      <w:pPr>
        <w:widowControl w:val="0"/>
        <w:autoSpaceDE w:val="0"/>
        <w:autoSpaceDN w:val="0"/>
        <w:adjustRightInd w:val="0"/>
        <w:ind w:left="1080" w:hanging="1080"/>
        <w:jc w:val="both"/>
        <w:rPr>
          <w:rFonts w:ascii="Times" w:hAnsi="Times" w:cs="Times"/>
          <w:color w:val="auto"/>
          <w:sz w:val="24"/>
          <w:szCs w:val="24"/>
          <w:u w:color="00006D"/>
          <w:lang w:val="fr-FR"/>
        </w:rPr>
      </w:pPr>
      <w:r w:rsidRPr="00986655">
        <w:rPr>
          <w:rFonts w:ascii="Times" w:hAnsi="Times" w:cs="Times"/>
          <w:b/>
          <w:bCs/>
          <w:color w:val="00006D"/>
          <w:sz w:val="28"/>
          <w:szCs w:val="28"/>
          <w:u w:val="single" w:color="00006D"/>
          <w:lang w:val="fr-FR"/>
        </w:rPr>
        <w:t>Semaine 4</w:t>
      </w:r>
      <w:r w:rsidR="006936CC">
        <w:rPr>
          <w:rFonts w:ascii="Times" w:hAnsi="Times" w:cs="Times"/>
          <w:b/>
          <w:bCs/>
          <w:color w:val="00006D"/>
          <w:sz w:val="28"/>
          <w:szCs w:val="28"/>
          <w:u w:val="single" w:color="00006D"/>
          <w:lang w:val="fr-FR"/>
        </w:rPr>
        <w:t>2</w:t>
      </w:r>
    </w:p>
    <w:p w14:paraId="5EEE5C52" w14:textId="54B94A06" w:rsidR="00C17354" w:rsidRPr="00986655" w:rsidRDefault="00C17354" w:rsidP="00AC7D37">
      <w:pPr>
        <w:widowControl w:val="0"/>
        <w:autoSpaceDE w:val="0"/>
        <w:autoSpaceDN w:val="0"/>
        <w:adjustRightInd w:val="0"/>
        <w:ind w:left="1080" w:hanging="1080"/>
        <w:jc w:val="both"/>
        <w:rPr>
          <w:rFonts w:ascii="Times" w:hAnsi="Times" w:cs="Times"/>
          <w:color w:val="auto"/>
          <w:sz w:val="24"/>
          <w:szCs w:val="24"/>
          <w:u w:color="00006D"/>
          <w:lang w:val="fr-FR"/>
        </w:rPr>
      </w:pPr>
      <w:r w:rsidRPr="00986655">
        <w:rPr>
          <w:rFonts w:ascii="Times" w:hAnsi="Times" w:cs="Times"/>
          <w:color w:val="auto"/>
          <w:sz w:val="24"/>
          <w:szCs w:val="24"/>
          <w:u w:color="00006D"/>
          <w:lang w:val="fr-FR"/>
        </w:rPr>
        <w:t> </w:t>
      </w:r>
      <w:r w:rsidRPr="00986655">
        <w:rPr>
          <w:rFonts w:ascii="Times" w:hAnsi="Times" w:cs="Times"/>
          <w:b/>
          <w:bCs/>
          <w:color w:val="auto"/>
          <w:sz w:val="22"/>
          <w:szCs w:val="22"/>
          <w:u w:color="00006D"/>
          <w:lang w:val="fr-FR"/>
        </w:rPr>
        <w:t>Planning prévisionnel du module Contrôle de l’expression génique par les acides nucléiques</w:t>
      </w:r>
    </w:p>
    <w:p w14:paraId="7958ADBF" w14:textId="4BE54A89" w:rsidR="00C17354" w:rsidRPr="00986655" w:rsidRDefault="00C17354" w:rsidP="00C17354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auto"/>
          <w:sz w:val="24"/>
          <w:szCs w:val="24"/>
          <w:u w:color="00006D"/>
          <w:lang w:val="fr-FR"/>
        </w:rPr>
      </w:pPr>
      <w:r w:rsidRPr="00986655">
        <w:rPr>
          <w:rFonts w:ascii="Times" w:hAnsi="Times" w:cs="Times"/>
          <w:b/>
          <w:bCs/>
          <w:color w:val="auto"/>
          <w:sz w:val="22"/>
          <w:szCs w:val="22"/>
          <w:u w:color="00006D"/>
          <w:lang w:val="fr-FR"/>
        </w:rPr>
        <w:t>SU-MNHN &amp; Université de Paris</w:t>
      </w:r>
      <w:r w:rsidR="00392295">
        <w:rPr>
          <w:rFonts w:ascii="Times" w:hAnsi="Times" w:cs="Times"/>
          <w:b/>
          <w:bCs/>
          <w:color w:val="auto"/>
          <w:sz w:val="22"/>
          <w:szCs w:val="22"/>
          <w:u w:color="00006D"/>
          <w:lang w:val="fr-FR"/>
        </w:rPr>
        <w:t xml:space="preserve"> + Paris-Diderot</w:t>
      </w:r>
    </w:p>
    <w:p w14:paraId="5A0E712B" w14:textId="77777777" w:rsidR="00C17354" w:rsidRPr="00986655" w:rsidRDefault="00C17354" w:rsidP="00C17354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auto"/>
          <w:sz w:val="24"/>
          <w:szCs w:val="24"/>
          <w:u w:color="00006D"/>
          <w:lang w:val="fr-FR"/>
        </w:rPr>
      </w:pPr>
      <w:r w:rsidRPr="00986655">
        <w:rPr>
          <w:rFonts w:ascii="Times" w:hAnsi="Times" w:cs="Times"/>
          <w:color w:val="auto"/>
          <w:sz w:val="24"/>
          <w:szCs w:val="24"/>
          <w:u w:color="00006D"/>
          <w:lang w:val="fr-FR"/>
        </w:rPr>
        <w:t> </w:t>
      </w:r>
    </w:p>
    <w:p w14:paraId="77187754" w14:textId="77777777" w:rsidR="00C17354" w:rsidRPr="00986655" w:rsidRDefault="00C17354" w:rsidP="00C17354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auto"/>
          <w:sz w:val="24"/>
          <w:szCs w:val="24"/>
          <w:u w:color="00006D"/>
          <w:lang w:val="fr-FR"/>
        </w:rPr>
      </w:pPr>
      <w:proofErr w:type="gramStart"/>
      <w:r w:rsidRPr="00986655">
        <w:rPr>
          <w:rFonts w:ascii="Times" w:hAnsi="Times" w:cs="Times"/>
          <w:b/>
          <w:bCs/>
          <w:i/>
          <w:iCs/>
          <w:color w:val="auto"/>
          <w:sz w:val="22"/>
          <w:szCs w:val="22"/>
          <w:u w:color="00006D"/>
          <w:lang w:val="fr-FR"/>
        </w:rPr>
        <w:t>Spécialités:</w:t>
      </w:r>
      <w:proofErr w:type="gramEnd"/>
      <w:r w:rsidRPr="00986655">
        <w:rPr>
          <w:rFonts w:ascii="Times" w:hAnsi="Times" w:cs="Times"/>
          <w:b/>
          <w:bCs/>
          <w:i/>
          <w:iCs/>
          <w:color w:val="auto"/>
          <w:sz w:val="22"/>
          <w:szCs w:val="22"/>
          <w:u w:color="00006D"/>
          <w:lang w:val="fr-FR"/>
        </w:rPr>
        <w:t xml:space="preserve"> Biochimie et Biologie Moléculaire &amp; Biomolécules et Thérapeutiques</w:t>
      </w:r>
    </w:p>
    <w:p w14:paraId="00A6C343" w14:textId="63599B33" w:rsidR="00C17354" w:rsidRDefault="00C17354" w:rsidP="00C17354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auto"/>
          <w:sz w:val="22"/>
          <w:szCs w:val="22"/>
          <w:u w:color="00006D"/>
          <w:lang w:val="fr-FR"/>
        </w:rPr>
      </w:pPr>
      <w:r w:rsidRPr="00986655">
        <w:rPr>
          <w:rFonts w:ascii="Times" w:hAnsi="Times" w:cs="Times"/>
          <w:b/>
          <w:bCs/>
          <w:color w:val="auto"/>
          <w:sz w:val="22"/>
          <w:szCs w:val="22"/>
          <w:u w:color="00006D"/>
          <w:lang w:val="fr-FR"/>
        </w:rPr>
        <w:t>Lieu : Bibliothèque de Biophysique, 43, Rue Cuvier, Paris 75005</w:t>
      </w:r>
    </w:p>
    <w:p w14:paraId="413F22A9" w14:textId="2E217B65" w:rsidR="00AC7D37" w:rsidRDefault="00AC7D37" w:rsidP="00C17354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auto"/>
          <w:sz w:val="24"/>
          <w:szCs w:val="24"/>
          <w:u w:color="00006D"/>
          <w:lang w:val="fr-FR"/>
        </w:rPr>
      </w:pPr>
      <w:r w:rsidRPr="005761BE">
        <w:rPr>
          <w:rFonts w:ascii="Times" w:hAnsi="Times" w:cs="Times"/>
          <w:color w:val="auto"/>
          <w:sz w:val="24"/>
          <w:szCs w:val="24"/>
          <w:u w:val="single"/>
          <w:lang w:val="fr-FR"/>
        </w:rPr>
        <w:t xml:space="preserve">Examen d’analyse d’article en </w:t>
      </w:r>
      <w:proofErr w:type="spellStart"/>
      <w:r w:rsidRPr="005761BE">
        <w:rPr>
          <w:rFonts w:ascii="Times" w:hAnsi="Times" w:cs="Times"/>
          <w:color w:val="auto"/>
          <w:sz w:val="24"/>
          <w:szCs w:val="24"/>
          <w:u w:val="single"/>
          <w:lang w:val="fr-FR"/>
        </w:rPr>
        <w:t>binome</w:t>
      </w:r>
      <w:proofErr w:type="spellEnd"/>
      <w:r>
        <w:rPr>
          <w:rFonts w:ascii="Times" w:hAnsi="Times" w:cs="Times"/>
          <w:color w:val="auto"/>
          <w:sz w:val="24"/>
          <w:szCs w:val="24"/>
          <w:u w:color="00006D"/>
          <w:lang w:val="fr-FR"/>
        </w:rPr>
        <w:t xml:space="preserve"> : </w:t>
      </w:r>
    </w:p>
    <w:p w14:paraId="7FA3D741" w14:textId="13B4C9DC" w:rsidR="00AC7D37" w:rsidRPr="00986655" w:rsidRDefault="005761BE" w:rsidP="00C17354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auto"/>
          <w:sz w:val="24"/>
          <w:szCs w:val="24"/>
          <w:u w:color="00006D"/>
          <w:lang w:val="fr-FR"/>
        </w:rPr>
      </w:pPr>
      <w:r>
        <w:rPr>
          <w:rFonts w:ascii="Times" w:hAnsi="Times" w:cs="Times"/>
          <w:color w:val="auto"/>
          <w:sz w:val="24"/>
          <w:szCs w:val="24"/>
          <w:u w:color="00006D"/>
          <w:lang w:val="fr-FR"/>
        </w:rPr>
        <w:t>L</w:t>
      </w:r>
      <w:r w:rsidR="00AC7D37">
        <w:rPr>
          <w:rFonts w:ascii="Times" w:hAnsi="Times" w:cs="Times"/>
          <w:color w:val="auto"/>
          <w:sz w:val="24"/>
          <w:szCs w:val="24"/>
          <w:u w:color="00006D"/>
          <w:lang w:val="fr-FR"/>
        </w:rPr>
        <w:t>undi 24 Octobre à 14h en bibliothèque de biophysique</w:t>
      </w:r>
    </w:p>
    <w:p w14:paraId="189D8AA1" w14:textId="77777777" w:rsidR="00C17354" w:rsidRPr="00986655" w:rsidRDefault="00C17354" w:rsidP="00C17354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auto"/>
          <w:sz w:val="24"/>
          <w:szCs w:val="24"/>
          <w:u w:color="00006D"/>
          <w:lang w:val="fr-FR"/>
        </w:rPr>
      </w:pPr>
      <w:r w:rsidRPr="00986655">
        <w:rPr>
          <w:rFonts w:ascii="Times" w:hAnsi="Times" w:cs="Times"/>
          <w:color w:val="auto"/>
          <w:sz w:val="24"/>
          <w:szCs w:val="24"/>
          <w:u w:color="00006D"/>
          <w:lang w:val="fr-FR"/>
        </w:rPr>
        <w:t> </w:t>
      </w:r>
    </w:p>
    <w:p w14:paraId="6EDBF92F" w14:textId="77777777" w:rsidR="00C17354" w:rsidRPr="00986655" w:rsidRDefault="00C17354" w:rsidP="00C17354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auto"/>
          <w:sz w:val="24"/>
          <w:szCs w:val="24"/>
          <w:u w:color="00006D"/>
          <w:lang w:val="fr-FR"/>
        </w:rPr>
      </w:pPr>
      <w:r w:rsidRPr="00986655">
        <w:rPr>
          <w:rFonts w:ascii="Times" w:hAnsi="Times" w:cs="Times"/>
          <w:color w:val="auto"/>
          <w:sz w:val="24"/>
          <w:szCs w:val="24"/>
          <w:u w:color="00006D"/>
          <w:lang w:val="fr-FR"/>
        </w:rPr>
        <w:t> </w:t>
      </w:r>
    </w:p>
    <w:tbl>
      <w:tblPr>
        <w:tblW w:w="0" w:type="auto"/>
        <w:tblInd w:w="472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C17354" w:rsidRPr="00986655" w14:paraId="5445482A" w14:textId="77777777" w:rsidTr="00B15F44">
        <w:tc>
          <w:tcPr>
            <w:tcW w:w="4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7F37C59" w14:textId="68BC8F9B" w:rsidR="00C17354" w:rsidRPr="006619C0" w:rsidRDefault="00AD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>
              <w:rPr>
                <w:rFonts w:cs="Times"/>
                <w:b/>
                <w:bCs/>
                <w:color w:val="FB0007"/>
                <w:sz w:val="22"/>
                <w:szCs w:val="22"/>
                <w:lang w:val="fr-FR"/>
              </w:rPr>
              <w:t>Lundi 17</w:t>
            </w:r>
            <w:r w:rsidR="00C17354" w:rsidRPr="006619C0">
              <w:rPr>
                <w:rFonts w:cs="Times"/>
                <w:b/>
                <w:bCs/>
                <w:color w:val="FB0007"/>
                <w:sz w:val="22"/>
                <w:szCs w:val="22"/>
                <w:lang w:val="fr-FR"/>
              </w:rPr>
              <w:t xml:space="preserve"> octobre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2F60C5E" w14:textId="77777777" w:rsidR="00C17354" w:rsidRPr="006619C0" w:rsidRDefault="00C17354">
            <w:pPr>
              <w:widowControl w:val="0"/>
              <w:autoSpaceDE w:val="0"/>
              <w:autoSpaceDN w:val="0"/>
              <w:adjustRightInd w:val="0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</w:p>
        </w:tc>
      </w:tr>
      <w:tr w:rsidR="00C17354" w:rsidRPr="00986655" w14:paraId="328F46E5" w14:textId="77777777" w:rsidTr="00B15F44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EE612F" w14:textId="1EC1BC19" w:rsidR="00C17354" w:rsidRPr="006619C0" w:rsidRDefault="00EC135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10h</w:t>
            </w:r>
            <w:r w:rsidR="00C17354" w:rsidRPr="006619C0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-12h30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12E718" w14:textId="77777777" w:rsidR="00C17354" w:rsidRPr="00042E3F" w:rsidRDefault="00C17354" w:rsidP="00C17354">
            <w:pPr>
              <w:widowControl w:val="0"/>
              <w:autoSpaceDE w:val="0"/>
              <w:autoSpaceDN w:val="0"/>
              <w:adjustRightInd w:val="0"/>
              <w:ind w:left="20" w:hanging="20"/>
              <w:jc w:val="both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 w:rsidRPr="00042E3F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 xml:space="preserve">Oligonucléotides et perspectives </w:t>
            </w:r>
            <w:proofErr w:type="spellStart"/>
            <w:r w:rsidRPr="00042E3F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therapeutiques</w:t>
            </w:r>
            <w:proofErr w:type="spellEnd"/>
            <w:r w:rsidRPr="00042E3F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 xml:space="preserve"> (Marcel </w:t>
            </w:r>
            <w:proofErr w:type="spellStart"/>
            <w:r w:rsidRPr="00042E3F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Hollenstein</w:t>
            </w:r>
            <w:proofErr w:type="spellEnd"/>
            <w:r w:rsidRPr="00042E3F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,</w:t>
            </w:r>
          </w:p>
          <w:p w14:paraId="74386533" w14:textId="77777777" w:rsidR="00C17354" w:rsidRPr="00042E3F" w:rsidRDefault="00C17354" w:rsidP="00C17354">
            <w:pPr>
              <w:widowControl w:val="0"/>
              <w:autoSpaceDE w:val="0"/>
              <w:autoSpaceDN w:val="0"/>
              <w:adjustRightInd w:val="0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 w:rsidRPr="00042E3F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Institut Pasteur)</w:t>
            </w:r>
          </w:p>
        </w:tc>
      </w:tr>
      <w:tr w:rsidR="00C17354" w:rsidRPr="00986655" w14:paraId="1C5561FF" w14:textId="77777777" w:rsidTr="00B15F44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9F924A" w14:textId="3585950D" w:rsidR="00C17354" w:rsidRPr="006619C0" w:rsidRDefault="008438E3">
            <w:pPr>
              <w:widowControl w:val="0"/>
              <w:autoSpaceDE w:val="0"/>
              <w:autoSpaceDN w:val="0"/>
              <w:adjustRightInd w:val="0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>
              <w:rPr>
                <w:rFonts w:cs="Times"/>
                <w:b/>
                <w:bCs/>
                <w:color w:val="FB0007"/>
                <w:sz w:val="22"/>
                <w:szCs w:val="22"/>
                <w:lang w:val="fr-FR"/>
              </w:rPr>
              <w:t>Mardi 18</w:t>
            </w:r>
            <w:r w:rsidR="00C17354" w:rsidRPr="006619C0">
              <w:rPr>
                <w:rFonts w:cs="Times"/>
                <w:b/>
                <w:bCs/>
                <w:color w:val="FB0007"/>
                <w:sz w:val="22"/>
                <w:szCs w:val="22"/>
                <w:lang w:val="fr-FR"/>
              </w:rPr>
              <w:t xml:space="preserve"> octobre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BBE538" w14:textId="77777777" w:rsidR="00C17354" w:rsidRPr="00042E3F" w:rsidRDefault="00C17354">
            <w:pPr>
              <w:widowControl w:val="0"/>
              <w:autoSpaceDE w:val="0"/>
              <w:autoSpaceDN w:val="0"/>
              <w:adjustRightInd w:val="0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</w:p>
        </w:tc>
      </w:tr>
      <w:tr w:rsidR="006619C0" w:rsidRPr="00EC1358" w14:paraId="50050B8B" w14:textId="77777777" w:rsidTr="00B15F44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E3AD56" w14:textId="42413D6B" w:rsidR="006619C0" w:rsidRPr="006619C0" w:rsidRDefault="006619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  <w:bCs/>
                <w:sz w:val="22"/>
                <w:szCs w:val="22"/>
              </w:rPr>
            </w:pPr>
            <w:r w:rsidRPr="006619C0">
              <w:rPr>
                <w:rFonts w:cstheme="majorHAnsi"/>
                <w:bCs/>
                <w:sz w:val="22"/>
                <w:szCs w:val="22"/>
              </w:rPr>
              <w:t>09h30-12h30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97D8932" w14:textId="704C4189" w:rsidR="006619C0" w:rsidRPr="00EC1358" w:rsidRDefault="00EF190F">
            <w:pPr>
              <w:widowControl w:val="0"/>
              <w:autoSpaceDE w:val="0"/>
              <w:autoSpaceDN w:val="0"/>
              <w:adjustRightInd w:val="0"/>
              <w:rPr>
                <w:rFonts w:cstheme="majorHAnsi"/>
                <w:sz w:val="22"/>
                <w:szCs w:val="22"/>
                <w:lang w:val="fr-FR"/>
              </w:rPr>
            </w:pPr>
            <w:r w:rsidRPr="00EC1358">
              <w:rPr>
                <w:rFonts w:cstheme="majorHAnsi"/>
                <w:sz w:val="22"/>
                <w:szCs w:val="22"/>
                <w:lang w:val="fr-FR"/>
              </w:rPr>
              <w:t>Hémog</w:t>
            </w:r>
            <w:r w:rsidR="006619C0" w:rsidRPr="00EC1358">
              <w:rPr>
                <w:rFonts w:cstheme="majorHAnsi"/>
                <w:sz w:val="22"/>
                <w:szCs w:val="22"/>
                <w:lang w:val="fr-FR"/>
              </w:rPr>
              <w:t>lobines et hémoglobinopathies (Véronique Baudin-</w:t>
            </w:r>
            <w:proofErr w:type="spellStart"/>
            <w:r w:rsidR="006619C0" w:rsidRPr="00EC1358">
              <w:rPr>
                <w:rFonts w:cstheme="majorHAnsi"/>
                <w:sz w:val="22"/>
                <w:szCs w:val="22"/>
                <w:lang w:val="fr-FR"/>
              </w:rPr>
              <w:t>Creuza</w:t>
            </w:r>
            <w:proofErr w:type="spellEnd"/>
            <w:r w:rsidR="006619C0" w:rsidRPr="00EC1358">
              <w:rPr>
                <w:rFonts w:cstheme="majorHAnsi"/>
                <w:sz w:val="22"/>
                <w:szCs w:val="22"/>
                <w:lang w:val="fr-FR"/>
              </w:rPr>
              <w:t>, IMRB Créteil)</w:t>
            </w:r>
          </w:p>
        </w:tc>
      </w:tr>
      <w:tr w:rsidR="006E37ED" w:rsidRPr="00EC1358" w14:paraId="35FAFBD5" w14:textId="77777777" w:rsidTr="00B15F44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29D4683" w14:textId="7AC3583C" w:rsidR="006E37ED" w:rsidRPr="006619C0" w:rsidRDefault="006E7F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 w:rsidRPr="006619C0"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  <w:t>14h-15h30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6A6BF05" w14:textId="3026E6DB" w:rsidR="006E37ED" w:rsidRPr="00042E3F" w:rsidRDefault="006E37ED">
            <w:pPr>
              <w:widowControl w:val="0"/>
              <w:autoSpaceDE w:val="0"/>
              <w:autoSpaceDN w:val="0"/>
              <w:adjustRightInd w:val="0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 w:rsidRPr="00EC1358">
              <w:rPr>
                <w:rFonts w:cstheme="majorHAnsi"/>
                <w:sz w:val="22"/>
                <w:szCs w:val="22"/>
                <w:lang w:val="fr-FR"/>
              </w:rPr>
              <w:t xml:space="preserve">Vecteurs </w:t>
            </w:r>
            <w:proofErr w:type="spellStart"/>
            <w:proofErr w:type="gramStart"/>
            <w:r w:rsidRPr="00EC1358">
              <w:rPr>
                <w:rFonts w:cstheme="majorHAnsi"/>
                <w:sz w:val="22"/>
                <w:szCs w:val="22"/>
                <w:lang w:val="fr-FR"/>
              </w:rPr>
              <w:t>lentiviraux</w:t>
            </w:r>
            <w:proofErr w:type="spellEnd"/>
            <w:r w:rsidRPr="00EC1358">
              <w:rPr>
                <w:rFonts w:cstheme="majorHAnsi"/>
                <w:sz w:val="22"/>
                <w:szCs w:val="22"/>
                <w:lang w:val="fr-FR"/>
              </w:rPr>
              <w:t>:</w:t>
            </w:r>
            <w:proofErr w:type="gramEnd"/>
            <w:r w:rsidRPr="00EC1358">
              <w:rPr>
                <w:rFonts w:cstheme="majorHAnsi"/>
                <w:sz w:val="22"/>
                <w:szCs w:val="22"/>
                <w:lang w:val="fr-FR"/>
              </w:rPr>
              <w:t xml:space="preserve"> de la théorie à la pratique (Emmanuel Payen, </w:t>
            </w:r>
            <w:proofErr w:type="spellStart"/>
            <w:r w:rsidRPr="00EC1358">
              <w:rPr>
                <w:rFonts w:cstheme="majorHAnsi"/>
                <w:sz w:val="22"/>
                <w:szCs w:val="22"/>
                <w:lang w:val="fr-FR"/>
              </w:rPr>
              <w:t>iMETI</w:t>
            </w:r>
            <w:proofErr w:type="spellEnd"/>
            <w:r w:rsidRPr="00EC1358">
              <w:rPr>
                <w:rFonts w:cstheme="majorHAnsi"/>
                <w:sz w:val="22"/>
                <w:szCs w:val="22"/>
                <w:lang w:val="fr-FR"/>
              </w:rPr>
              <w:t>- CEA/INSERM U962)</w:t>
            </w:r>
          </w:p>
        </w:tc>
      </w:tr>
      <w:tr w:rsidR="006E37ED" w:rsidRPr="00EC1358" w14:paraId="73A7F8CC" w14:textId="77777777" w:rsidTr="00B15F44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89BEC1F" w14:textId="331CEC0A" w:rsidR="006E37ED" w:rsidRPr="006619C0" w:rsidRDefault="006E7F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 w:rsidRPr="006619C0"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  <w:t>15h45-17h15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0BE67FC" w14:textId="1A70AE58" w:rsidR="006E37ED" w:rsidRPr="00042E3F" w:rsidRDefault="006E37ED">
            <w:pPr>
              <w:widowControl w:val="0"/>
              <w:autoSpaceDE w:val="0"/>
              <w:autoSpaceDN w:val="0"/>
              <w:adjustRightInd w:val="0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 w:rsidRPr="00EC1358">
              <w:rPr>
                <w:rFonts w:cstheme="majorHAnsi"/>
                <w:sz w:val="22"/>
                <w:szCs w:val="22"/>
                <w:lang w:val="fr-FR"/>
              </w:rPr>
              <w:t>Thérapie génique des hémoglobinopathies, premiers résultats (Emmanuel Payen)</w:t>
            </w:r>
          </w:p>
        </w:tc>
      </w:tr>
      <w:tr w:rsidR="00C17354" w:rsidRPr="00986655" w14:paraId="3EA0531A" w14:textId="77777777" w:rsidTr="00B15F44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00AA8A" w14:textId="71A4DF5F" w:rsidR="00C17354" w:rsidRPr="006619C0" w:rsidRDefault="008438E3">
            <w:pPr>
              <w:widowControl w:val="0"/>
              <w:autoSpaceDE w:val="0"/>
              <w:autoSpaceDN w:val="0"/>
              <w:adjustRightInd w:val="0"/>
              <w:ind w:left="1080" w:hanging="1080"/>
              <w:jc w:val="both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>
              <w:rPr>
                <w:rFonts w:cs="Times"/>
                <w:b/>
                <w:bCs/>
                <w:color w:val="FB0007"/>
                <w:sz w:val="22"/>
                <w:szCs w:val="22"/>
                <w:lang w:val="fr-FR"/>
              </w:rPr>
              <w:t>Mercredi 19</w:t>
            </w:r>
            <w:r w:rsidR="00C17354" w:rsidRPr="006619C0">
              <w:rPr>
                <w:rFonts w:cs="Times"/>
                <w:b/>
                <w:bCs/>
                <w:color w:val="FB0007"/>
                <w:sz w:val="22"/>
                <w:szCs w:val="22"/>
                <w:lang w:val="fr-FR"/>
              </w:rPr>
              <w:t xml:space="preserve"> octobre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9B307F" w14:textId="77777777" w:rsidR="00C17354" w:rsidRPr="00042E3F" w:rsidRDefault="00C17354">
            <w:pPr>
              <w:widowControl w:val="0"/>
              <w:autoSpaceDE w:val="0"/>
              <w:autoSpaceDN w:val="0"/>
              <w:adjustRightInd w:val="0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</w:p>
        </w:tc>
      </w:tr>
      <w:tr w:rsidR="00C17354" w:rsidRPr="00EC1358" w14:paraId="49E0D886" w14:textId="77777777" w:rsidTr="00B15F44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A0D38E" w14:textId="77777777" w:rsidR="00C17354" w:rsidRPr="006619C0" w:rsidRDefault="00C1735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 w:rsidRPr="006619C0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9h30-12h00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E0B085" w14:textId="77777777" w:rsidR="00C17354" w:rsidRPr="00042E3F" w:rsidRDefault="00C1735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 w:rsidRPr="00676E9E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 xml:space="preserve">Les nucléases TALEN et CRISPR/Cas9 : principes et exemples d'applications (Carine </w:t>
            </w:r>
            <w:proofErr w:type="spellStart"/>
            <w:r w:rsidRPr="00676E9E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Giovannangeli</w:t>
            </w:r>
            <w:proofErr w:type="spellEnd"/>
            <w:r w:rsidRPr="00676E9E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 xml:space="preserve"> &amp; Jean-Paul </w:t>
            </w:r>
            <w:proofErr w:type="spellStart"/>
            <w:r w:rsidRPr="00676E9E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Concordet</w:t>
            </w:r>
            <w:proofErr w:type="spellEnd"/>
            <w:r w:rsidRPr="00676E9E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, MNHN)</w:t>
            </w:r>
          </w:p>
        </w:tc>
      </w:tr>
      <w:tr w:rsidR="00C17354" w:rsidRPr="00274AD9" w14:paraId="634E2EC2" w14:textId="77777777" w:rsidTr="00B15F44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DF7055" w14:textId="2A0FD81E" w:rsidR="00C17354" w:rsidRPr="006619C0" w:rsidRDefault="00EC6F2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 w:rsidRPr="006619C0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13h30- 15h0</w:t>
            </w:r>
            <w:r w:rsidR="00C17354" w:rsidRPr="006619C0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2F6BFB" w14:textId="608ACD77" w:rsidR="00C17354" w:rsidRPr="00042E3F" w:rsidRDefault="00D0146E">
            <w:pPr>
              <w:widowControl w:val="0"/>
              <w:autoSpaceDE w:val="0"/>
              <w:autoSpaceDN w:val="0"/>
              <w:adjustRightInd w:val="0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 w:rsidRPr="00042E3F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 xml:space="preserve">Introduction de mutations ciblées par recombinaison homologue et CRISPR application à la cancérologie (Michel </w:t>
            </w:r>
            <w:proofErr w:type="spellStart"/>
            <w:r w:rsidRPr="00042E3F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Wassef</w:t>
            </w:r>
            <w:proofErr w:type="spellEnd"/>
            <w:r w:rsidRPr="00042E3F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, Institut Curie)</w:t>
            </w:r>
          </w:p>
        </w:tc>
      </w:tr>
      <w:tr w:rsidR="00C17354" w:rsidRPr="00274AD9" w14:paraId="68A76F77" w14:textId="77777777" w:rsidTr="00B15F44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64B99E" w14:textId="5A1D8BB8" w:rsidR="00C17354" w:rsidRPr="006619C0" w:rsidRDefault="00EC6F2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 w:rsidRPr="006619C0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15h15-16H4</w:t>
            </w:r>
            <w:r w:rsidR="00C17354" w:rsidRPr="006619C0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31C6E1" w14:textId="00A129DE" w:rsidR="00C17354" w:rsidRPr="00042E3F" w:rsidRDefault="00D0146E" w:rsidP="00EC6F2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 w:rsidRPr="00042E3F">
              <w:rPr>
                <w:rFonts w:cs="Times"/>
                <w:color w:val="auto"/>
                <w:sz w:val="22"/>
                <w:szCs w:val="22"/>
                <w:u w:color="00006D"/>
                <w:lang w:val="fr-FR"/>
              </w:rPr>
              <w:t xml:space="preserve">Applications en thérapie génique : exemple des maladies hématologiques </w:t>
            </w:r>
            <w:proofErr w:type="spellStart"/>
            <w:r w:rsidRPr="00042E3F">
              <w:rPr>
                <w:rFonts w:cs="Times"/>
                <w:color w:val="auto"/>
                <w:sz w:val="22"/>
                <w:szCs w:val="22"/>
                <w:u w:color="00006D"/>
                <w:lang w:val="fr-FR"/>
              </w:rPr>
              <w:t>Annarita</w:t>
            </w:r>
            <w:proofErr w:type="spellEnd"/>
            <w:r w:rsidRPr="00042E3F">
              <w:rPr>
                <w:rFonts w:cs="Times"/>
                <w:color w:val="auto"/>
                <w:sz w:val="22"/>
                <w:szCs w:val="22"/>
                <w:u w:color="00006D"/>
                <w:lang w:val="fr-FR"/>
              </w:rPr>
              <w:t xml:space="preserve"> </w:t>
            </w:r>
            <w:proofErr w:type="spellStart"/>
            <w:r w:rsidRPr="00042E3F">
              <w:rPr>
                <w:rFonts w:cs="Times"/>
                <w:color w:val="auto"/>
                <w:sz w:val="22"/>
                <w:szCs w:val="22"/>
                <w:u w:color="00006D"/>
                <w:lang w:val="fr-FR"/>
              </w:rPr>
              <w:t>Miccio</w:t>
            </w:r>
            <w:proofErr w:type="spellEnd"/>
            <w:r w:rsidRPr="00042E3F">
              <w:rPr>
                <w:rFonts w:cs="Times"/>
                <w:color w:val="auto"/>
                <w:sz w:val="22"/>
                <w:szCs w:val="22"/>
                <w:u w:color="00006D"/>
                <w:lang w:val="fr-FR"/>
              </w:rPr>
              <w:t>, Imagine, Hôpital Necker</w:t>
            </w:r>
          </w:p>
        </w:tc>
      </w:tr>
      <w:tr w:rsidR="00C17354" w:rsidRPr="00986655" w14:paraId="0F02FE0D" w14:textId="77777777" w:rsidTr="00B15F44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6C1E3D" w14:textId="4F146EF4" w:rsidR="00C17354" w:rsidRPr="006619C0" w:rsidRDefault="008438E3">
            <w:pPr>
              <w:widowControl w:val="0"/>
              <w:autoSpaceDE w:val="0"/>
              <w:autoSpaceDN w:val="0"/>
              <w:adjustRightInd w:val="0"/>
              <w:ind w:left="1080" w:hanging="1080"/>
              <w:jc w:val="both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>
              <w:rPr>
                <w:rFonts w:cs="Times"/>
                <w:b/>
                <w:bCs/>
                <w:color w:val="FB0007"/>
                <w:sz w:val="22"/>
                <w:szCs w:val="22"/>
                <w:lang w:val="fr-FR"/>
              </w:rPr>
              <w:t>Jeudi 20</w:t>
            </w:r>
            <w:r w:rsidR="00C17354" w:rsidRPr="006619C0">
              <w:rPr>
                <w:rFonts w:cs="Times"/>
                <w:b/>
                <w:bCs/>
                <w:color w:val="FB0007"/>
                <w:sz w:val="22"/>
                <w:szCs w:val="22"/>
                <w:lang w:val="fr-FR"/>
              </w:rPr>
              <w:t xml:space="preserve"> octobre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D10D96" w14:textId="77777777" w:rsidR="00C17354" w:rsidRPr="00042E3F" w:rsidRDefault="00C17354">
            <w:pPr>
              <w:widowControl w:val="0"/>
              <w:autoSpaceDE w:val="0"/>
              <w:autoSpaceDN w:val="0"/>
              <w:adjustRightInd w:val="0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</w:p>
        </w:tc>
      </w:tr>
      <w:tr w:rsidR="004F7D9E" w:rsidRPr="00274AD9" w14:paraId="5BE5FCE5" w14:textId="77777777" w:rsidTr="00B15F44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D8E1F0" w14:textId="5E09741F" w:rsidR="004F7D9E" w:rsidRPr="006619C0" w:rsidRDefault="004F7D9E">
            <w:pPr>
              <w:widowControl w:val="0"/>
              <w:autoSpaceDE w:val="0"/>
              <w:autoSpaceDN w:val="0"/>
              <w:adjustRightInd w:val="0"/>
              <w:ind w:left="1080" w:hanging="1080"/>
              <w:jc w:val="both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 w:rsidRPr="006619C0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9h30-11h00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6063EB" w14:textId="2BB8AA38" w:rsidR="004F7D9E" w:rsidRPr="00042E3F" w:rsidRDefault="004F7D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 w:rsidRPr="00042E3F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 xml:space="preserve">ARNs impliqués dans la régulation de l’expression génique (Philippe </w:t>
            </w:r>
            <w:proofErr w:type="spellStart"/>
            <w:r w:rsidRPr="00042E3F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Bastin</w:t>
            </w:r>
            <w:proofErr w:type="spellEnd"/>
            <w:r w:rsidRPr="00042E3F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, Institut Pasteur)</w:t>
            </w:r>
          </w:p>
        </w:tc>
      </w:tr>
      <w:tr w:rsidR="004F7D9E" w:rsidRPr="00274AD9" w14:paraId="22356790" w14:textId="77777777" w:rsidTr="00B15F44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178331" w14:textId="666701D4" w:rsidR="004F7D9E" w:rsidRPr="006619C0" w:rsidRDefault="004F7D9E">
            <w:pPr>
              <w:widowControl w:val="0"/>
              <w:autoSpaceDE w:val="0"/>
              <w:autoSpaceDN w:val="0"/>
              <w:adjustRightInd w:val="0"/>
              <w:ind w:left="1080" w:hanging="1080"/>
              <w:jc w:val="both"/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</w:pPr>
            <w:r w:rsidRPr="006619C0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11h15-12h45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10DE86" w14:textId="18BE19E7" w:rsidR="004F7D9E" w:rsidRPr="00042E3F" w:rsidRDefault="004F7D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 w:rsidRPr="00042E3F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 xml:space="preserve">Ciblage d'un gène par </w:t>
            </w:r>
            <w:proofErr w:type="spellStart"/>
            <w:r w:rsidRPr="00042E3F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ARNi</w:t>
            </w:r>
            <w:proofErr w:type="spellEnd"/>
            <w:r w:rsidRPr="00042E3F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 xml:space="preserve"> et conséquences fonctionnelles (Linda Kohl, MNHN)</w:t>
            </w:r>
          </w:p>
        </w:tc>
      </w:tr>
      <w:tr w:rsidR="00F66F5A" w:rsidRPr="00986655" w14:paraId="24B899E3" w14:textId="77777777" w:rsidTr="00B15F44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C17096" w14:textId="33C796B8" w:rsidR="00F66F5A" w:rsidRPr="006619C0" w:rsidRDefault="00F66F5A">
            <w:pPr>
              <w:widowControl w:val="0"/>
              <w:autoSpaceDE w:val="0"/>
              <w:autoSpaceDN w:val="0"/>
              <w:adjustRightInd w:val="0"/>
              <w:ind w:left="1080" w:hanging="1080"/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</w:pPr>
            <w:r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14h-15h30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05BD7A" w14:textId="3944CC63" w:rsidR="00274AD9" w:rsidRPr="00EC1358" w:rsidRDefault="00274AD9" w:rsidP="00274AD9">
            <w:pPr>
              <w:rPr>
                <w:sz w:val="22"/>
                <w:szCs w:val="22"/>
                <w:lang w:val="en-US"/>
              </w:rPr>
            </w:pPr>
            <w:r w:rsidRPr="00274AD9">
              <w:rPr>
                <w:sz w:val="22"/>
                <w:szCs w:val="22"/>
              </w:rPr>
              <w:t xml:space="preserve">CRISPR/Cas9 induction of genomic instability to decipher tumorigenesis </w:t>
            </w:r>
          </w:p>
          <w:p w14:paraId="7B090959" w14:textId="12501A7E" w:rsidR="00F66F5A" w:rsidRPr="00042E3F" w:rsidRDefault="00F66F5A">
            <w:pPr>
              <w:widowControl w:val="0"/>
              <w:autoSpaceDE w:val="0"/>
              <w:autoSpaceDN w:val="0"/>
              <w:adjustRightInd w:val="0"/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</w:pPr>
            <w:r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Erika Brunet</w:t>
            </w:r>
            <w:r w:rsidR="00716F03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, Institut Imagine</w:t>
            </w:r>
          </w:p>
        </w:tc>
      </w:tr>
      <w:tr w:rsidR="00C17354" w:rsidRPr="00274AD9" w14:paraId="51CE3430" w14:textId="77777777" w:rsidTr="00B15F44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23D052" w14:textId="35B7236D" w:rsidR="00C17354" w:rsidRPr="006619C0" w:rsidRDefault="00C17354" w:rsidP="000E62B2">
            <w:pPr>
              <w:widowControl w:val="0"/>
              <w:autoSpaceDE w:val="0"/>
              <w:autoSpaceDN w:val="0"/>
              <w:adjustRightInd w:val="0"/>
              <w:ind w:left="1080" w:hanging="1080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 w:rsidRPr="006619C0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1</w:t>
            </w:r>
            <w:r w:rsidR="000E62B2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5h45</w:t>
            </w:r>
            <w:r w:rsidRPr="006619C0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-17h</w:t>
            </w:r>
            <w:r w:rsidR="001B6C17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15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FBA3F7" w14:textId="47A70463" w:rsidR="00C17354" w:rsidRPr="00042E3F" w:rsidRDefault="00F66F5A">
            <w:pPr>
              <w:widowControl w:val="0"/>
              <w:autoSpaceDE w:val="0"/>
              <w:autoSpaceDN w:val="0"/>
              <w:adjustRightInd w:val="0"/>
              <w:rPr>
                <w:rFonts w:cs="Times"/>
                <w:color w:val="auto"/>
                <w:sz w:val="24"/>
                <w:szCs w:val="24"/>
                <w:u w:color="00006D"/>
                <w:lang w:val="fr-FR"/>
              </w:rPr>
            </w:pPr>
            <w:r w:rsidRPr="00042E3F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ARN interférence nucléaire chez les mammifères (Annick Harel-</w:t>
            </w:r>
            <w:proofErr w:type="spellStart"/>
            <w:r w:rsidRPr="00042E3F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Bellan</w:t>
            </w:r>
            <w:proofErr w:type="spellEnd"/>
            <w:r w:rsidRPr="00042E3F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, CEA)</w:t>
            </w:r>
          </w:p>
        </w:tc>
      </w:tr>
      <w:tr w:rsidR="00C17354" w:rsidRPr="00986655" w14:paraId="19AE51EA" w14:textId="77777777" w:rsidTr="00942AA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000000"/>
              <w:bottom w:val="single" w:sz="8" w:space="0" w:color="000000" w:themeColor="text1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B50035" w14:textId="119EAE62" w:rsidR="00C17354" w:rsidRPr="00986655" w:rsidRDefault="008438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  <w:color w:val="auto"/>
                <w:sz w:val="24"/>
                <w:szCs w:val="24"/>
                <w:u w:color="00006D"/>
                <w:lang w:val="fr-FR"/>
              </w:rPr>
            </w:pPr>
            <w:r>
              <w:rPr>
                <w:rFonts w:ascii="Times" w:hAnsi="Times" w:cs="Times"/>
                <w:b/>
                <w:bCs/>
                <w:color w:val="FB0007"/>
                <w:sz w:val="22"/>
                <w:szCs w:val="22"/>
                <w:lang w:val="fr-FR"/>
              </w:rPr>
              <w:t>Vendredi 21</w:t>
            </w:r>
            <w:r w:rsidR="00C17354" w:rsidRPr="00986655">
              <w:rPr>
                <w:rFonts w:ascii="Times" w:hAnsi="Times" w:cs="Times"/>
                <w:b/>
                <w:bCs/>
                <w:color w:val="FB0007"/>
                <w:sz w:val="22"/>
                <w:szCs w:val="22"/>
                <w:lang w:val="fr-FR"/>
              </w:rPr>
              <w:t xml:space="preserve"> octobre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D5EB3D" w14:textId="71A0D8FA" w:rsidR="00C17354" w:rsidRPr="00042E3F" w:rsidRDefault="00C17354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auto"/>
                <w:sz w:val="24"/>
                <w:szCs w:val="24"/>
                <w:u w:color="00006D"/>
                <w:lang w:val="fr-FR"/>
              </w:rPr>
            </w:pPr>
          </w:p>
        </w:tc>
      </w:tr>
      <w:tr w:rsidR="00C17354" w:rsidRPr="00274AD9" w14:paraId="4E1EAE97" w14:textId="77777777" w:rsidTr="00942AA7">
        <w:tblPrEx>
          <w:tblBorders>
            <w:top w:val="none" w:sz="0" w:space="0" w:color="auto"/>
            <w:bottom w:val="single" w:sz="8" w:space="0" w:color="000000"/>
          </w:tblBorders>
        </w:tblPrEx>
        <w:tc>
          <w:tcPr>
            <w:tcW w:w="44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892DD0" w14:textId="2E2405A0" w:rsidR="00C17354" w:rsidRDefault="00FF7CAB" w:rsidP="00FE25F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auto"/>
                <w:sz w:val="24"/>
                <w:szCs w:val="24"/>
                <w:u w:color="00006D"/>
                <w:lang w:val="fr-FR"/>
              </w:rPr>
            </w:pPr>
            <w:r w:rsidRPr="00986655">
              <w:rPr>
                <w:rFonts w:ascii="Times" w:hAnsi="Times" w:cs="Times"/>
                <w:color w:val="auto"/>
                <w:sz w:val="24"/>
                <w:szCs w:val="24"/>
                <w:u w:color="00006D"/>
                <w:lang w:val="fr-FR"/>
              </w:rPr>
              <w:t>9h</w:t>
            </w:r>
            <w:r w:rsidR="00FE25FB">
              <w:rPr>
                <w:rFonts w:ascii="Times" w:hAnsi="Times" w:cs="Times"/>
                <w:color w:val="auto"/>
                <w:sz w:val="24"/>
                <w:szCs w:val="24"/>
                <w:u w:color="00006D"/>
                <w:lang w:val="fr-FR"/>
              </w:rPr>
              <w:t>30</w:t>
            </w:r>
            <w:r w:rsidRPr="00986655">
              <w:rPr>
                <w:rFonts w:ascii="Times" w:hAnsi="Times" w:cs="Times"/>
                <w:color w:val="auto"/>
                <w:sz w:val="24"/>
                <w:szCs w:val="24"/>
                <w:u w:color="00006D"/>
                <w:lang w:val="fr-FR"/>
              </w:rPr>
              <w:t>-1</w:t>
            </w:r>
            <w:r w:rsidR="00F66F5A">
              <w:rPr>
                <w:rFonts w:ascii="Times" w:hAnsi="Times" w:cs="Times"/>
                <w:color w:val="auto"/>
                <w:sz w:val="24"/>
                <w:szCs w:val="24"/>
                <w:u w:color="00006D"/>
                <w:lang w:val="fr-FR"/>
              </w:rPr>
              <w:t>2h30</w:t>
            </w:r>
          </w:p>
        </w:tc>
        <w:tc>
          <w:tcPr>
            <w:tcW w:w="4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AF5A0E" w14:textId="13CE9598" w:rsidR="00C17354" w:rsidRPr="00942AA7" w:rsidRDefault="00F66F5A">
            <w:pPr>
              <w:widowControl w:val="0"/>
              <w:autoSpaceDE w:val="0"/>
              <w:autoSpaceDN w:val="0"/>
              <w:adjustRightInd w:val="0"/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</w:pPr>
            <w:r w:rsidRPr="00042E3F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 xml:space="preserve">DNA </w:t>
            </w:r>
            <w:proofErr w:type="spellStart"/>
            <w:r w:rsidRPr="00042E3F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Therapeutics</w:t>
            </w:r>
            <w:proofErr w:type="spellEnd"/>
            <w:r w:rsidRPr="00042E3F">
              <w:rPr>
                <w:rFonts w:cs="Times"/>
                <w:color w:val="020300"/>
                <w:sz w:val="22"/>
                <w:szCs w:val="22"/>
                <w:u w:color="00006D"/>
                <w:lang w:val="fr-FR"/>
              </w:rPr>
              <w:t> : De la recherche au développement d'un nouveau médicament (Jian-Sheng Sun, MNHN)</w:t>
            </w:r>
          </w:p>
        </w:tc>
      </w:tr>
    </w:tbl>
    <w:p w14:paraId="0A1CB917" w14:textId="77777777" w:rsidR="00000000" w:rsidRDefault="00C17354">
      <w:pPr>
        <w:rPr>
          <w:rFonts w:ascii="Times" w:hAnsi="Times" w:cs="Times"/>
          <w:color w:val="auto"/>
          <w:sz w:val="24"/>
          <w:szCs w:val="24"/>
          <w:u w:color="00006D"/>
          <w:lang w:val="fr-FR"/>
        </w:rPr>
      </w:pPr>
      <w:r>
        <w:rPr>
          <w:rFonts w:ascii="Times" w:hAnsi="Times" w:cs="Times"/>
          <w:color w:val="auto"/>
          <w:sz w:val="24"/>
          <w:szCs w:val="24"/>
          <w:u w:color="00006D"/>
          <w:lang w:val="fr-FR"/>
        </w:rPr>
        <w:t> </w:t>
      </w:r>
    </w:p>
    <w:p w14:paraId="01B4EDEE" w14:textId="09AF4BB6" w:rsidR="00392295" w:rsidRPr="00274AD9" w:rsidRDefault="00392295">
      <w:pPr>
        <w:rPr>
          <w:lang w:val="fr-FR"/>
        </w:rPr>
      </w:pPr>
    </w:p>
    <w:sectPr w:rsidR="00392295" w:rsidRPr="00274AD9" w:rsidSect="00942A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54"/>
    <w:rsid w:val="00001555"/>
    <w:rsid w:val="00027B6E"/>
    <w:rsid w:val="00042E3F"/>
    <w:rsid w:val="00072746"/>
    <w:rsid w:val="00091366"/>
    <w:rsid w:val="000C6196"/>
    <w:rsid w:val="000C765C"/>
    <w:rsid w:val="000E62B2"/>
    <w:rsid w:val="000E7406"/>
    <w:rsid w:val="000E7456"/>
    <w:rsid w:val="00172A3C"/>
    <w:rsid w:val="001A2823"/>
    <w:rsid w:val="001B6C17"/>
    <w:rsid w:val="00263244"/>
    <w:rsid w:val="00265AC1"/>
    <w:rsid w:val="00274AD9"/>
    <w:rsid w:val="00365712"/>
    <w:rsid w:val="00374A9D"/>
    <w:rsid w:val="003830DA"/>
    <w:rsid w:val="00392295"/>
    <w:rsid w:val="00402DE4"/>
    <w:rsid w:val="00485A9D"/>
    <w:rsid w:val="004B2B0C"/>
    <w:rsid w:val="004F7D9E"/>
    <w:rsid w:val="00540C2E"/>
    <w:rsid w:val="005761BE"/>
    <w:rsid w:val="00640194"/>
    <w:rsid w:val="006619C0"/>
    <w:rsid w:val="00664731"/>
    <w:rsid w:val="006649A5"/>
    <w:rsid w:val="00676E9E"/>
    <w:rsid w:val="00687F36"/>
    <w:rsid w:val="006936CC"/>
    <w:rsid w:val="00695D84"/>
    <w:rsid w:val="006B6BEC"/>
    <w:rsid w:val="006E37ED"/>
    <w:rsid w:val="006E7FA0"/>
    <w:rsid w:val="00716F03"/>
    <w:rsid w:val="007F00B3"/>
    <w:rsid w:val="00803523"/>
    <w:rsid w:val="008438E3"/>
    <w:rsid w:val="00845C2B"/>
    <w:rsid w:val="0085481C"/>
    <w:rsid w:val="008D1C6E"/>
    <w:rsid w:val="0091306D"/>
    <w:rsid w:val="009238A0"/>
    <w:rsid w:val="00942AA7"/>
    <w:rsid w:val="00976827"/>
    <w:rsid w:val="00986655"/>
    <w:rsid w:val="00A70769"/>
    <w:rsid w:val="00AC7D37"/>
    <w:rsid w:val="00AD2D1A"/>
    <w:rsid w:val="00B06D97"/>
    <w:rsid w:val="00B15733"/>
    <w:rsid w:val="00B15F44"/>
    <w:rsid w:val="00B172EE"/>
    <w:rsid w:val="00B630D7"/>
    <w:rsid w:val="00C17354"/>
    <w:rsid w:val="00C525F2"/>
    <w:rsid w:val="00CB6B38"/>
    <w:rsid w:val="00CE6DDC"/>
    <w:rsid w:val="00D0146E"/>
    <w:rsid w:val="00D35D24"/>
    <w:rsid w:val="00D4469E"/>
    <w:rsid w:val="00EC1358"/>
    <w:rsid w:val="00EC6F24"/>
    <w:rsid w:val="00EF190F"/>
    <w:rsid w:val="00F66F1F"/>
    <w:rsid w:val="00F66F5A"/>
    <w:rsid w:val="00F75427"/>
    <w:rsid w:val="00F75FCA"/>
    <w:rsid w:val="00F82B2C"/>
    <w:rsid w:val="00FE25FB"/>
    <w:rsid w:val="00FE41C3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5DA1FC"/>
  <w15:docId w15:val="{A03DE8C1-2E93-6F46-BF61-2B570C03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/>
        <w:sz w:val="16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Danièle PRASEUTH</dc:creator>
  <cp:keywords/>
  <dc:description/>
  <cp:lastModifiedBy>Microsoft Office User</cp:lastModifiedBy>
  <cp:revision>2</cp:revision>
  <cp:lastPrinted>2022-06-14T08:04:00Z</cp:lastPrinted>
  <dcterms:created xsi:type="dcterms:W3CDTF">2022-06-27T07:26:00Z</dcterms:created>
  <dcterms:modified xsi:type="dcterms:W3CDTF">2022-06-30T14:17:00Z</dcterms:modified>
</cp:coreProperties>
</file>